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LYDIA CHITAMBO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lydiachitambo05@gmail.com | +1 647-308-4566 | Barrie, Ontario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spacing w:after="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Highly organized and detail-oriented Project Coordinator with over 8 years of experience managing project documentation, digital systems, and cross-functional collaboration across technology, construction, and infrastructure sectors. Skilled in project planning, monitoring, and reporting, with proven expertise in stakeholder engagement, data management, and compliance. Holds a Master of Science in Project Management, with a strong foundation in operational excellence, CRM systems, and knowledge mobilization.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 Skills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Coordination &amp; Lifecycle Management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 Control &amp; Data Tracking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Stakeholder Engagement &amp; Communication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Reporting, Proposals &amp; Briefing Notes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Risk Identification &amp; Mitigation Planning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CRM &amp; Information Management Systems (SharePoint, Teams, OneDrive)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Microsoft Office Suite (Excel, Word, PowerPoint, Outlook)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 Improvement &amp; Workflow Optimization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Analytical Thinking &amp; Problem Solving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Commitment to Diversity, Equity, and Inclusion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Millcreek Long Term Care Center – Assistant Program Officer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August 2025 -Date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cross-functional teams to implement quality improvement projects, reducing resident incident rates by 15%.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Developed and managed care programs aligned with regulatory standards, achieving 100% compliance in annual audits.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Coordinated stakeholder engagement with staff, families, and partners, improving satisfaction scores by 20%.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Analyzed program data to identify service gaps and recommend solutions, enhancing operational efficiency by 10%.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Implemented digital record systems and trained staff, cutting documentation time by 25% and improving data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Willdale Bricks Pvt Ltd – Project Coordinator (Part Time)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2021–2023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80" w:line="288" w:lineRule="auto"/>
        <w:ind w:left="720" w:hanging="360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Coordinated project documentation, ensuring version accuracy, regulatory compliance, and timely submissions for project milestones.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Managed records turnover packages, including contracts, as-built drawings, vendor data, and quality documentation, supporting operational excellence.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="288" w:lineRule="auto"/>
        <w:ind w:left="720" w:hanging="360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Maintained centralized project data and documentation, enhancing transparency and enabling accurate reporting.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="288" w:lineRule="auto"/>
        <w:ind w:left="720" w:hanging="360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Collaborated with cross-functional teams to capture project costs, monitor timelines, and ensure data integrity.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80" w:before="0" w:beforeAutospacing="0" w:line="288" w:lineRule="auto"/>
        <w:ind w:left="720" w:hanging="360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Recommended process improvements to streamline document tracking, reporting, and stakeholder communication.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St. Martin’s Convent School – Information Technology Administrator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2015–2023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Oversaw digital documentation, version control, and access management for staff, students, and stakeholders.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and implemented frameworks for tracking program-related data and reporting outcomes to decision-makers.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Coordinated between technical teams and end-users to ensure accurate, timely updates and knowledge sharing.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Prepared manuals, reports, and briefing materials to support compliance, monitoring, and operational efficiency.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Northeastern University, Toronto – Master of Science in Project Management, 2025</w:t>
        <w:br w:type="textWrapping"/>
        <w:t xml:space="preserve">Zimbabwe Open University – Bachelor of Science in Information Technology, 2022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Certifications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Management – Harvard Business Publishing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Cybersecurity for Artificial Intelligence – Udemy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Projects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LandSeed Community Engagement Project (2025): Managed data collection, reporting, and impact documentation for community outreach initiatives.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Resilient Woman Program (Capstone, 2025): Developed standardized templates and reports for project planning and evaluation.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Management System (2021): Established workflows and documentation systems for school-wide record management.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Magazine Project (2023): Coordinated submission, review, and version control of digital content.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Experience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LandSeed Innovative Solutions for Homeownership (2025): Supported documentation and reporting for community housing projects.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Assistant, Waterford Retirement Home, Barrie (2024): Assisted with administrative reporting and project coordination.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Disability Awareness, Emerald Hill School (2023): Contributed to project documentation and stakeholder engagement for advocacy initiatives.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Technical Proficiencies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SharePoint, Teams, OneDrive, MS Excel, Word, PowerBI, Bluebeam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 Control Systems, Metadata Management, Audit Preparation, Data Integrity Verification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F068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F068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F068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F068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F068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F068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F068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F068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F068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F068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F068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F068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F068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F068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F068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F068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F068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F068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F068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068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F068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piuNi9zMZklQpckbIbu++Dl3w==">CgMxLjA4AHIhMWdzQ3BBR3R6bDJVWkdBTmtHZ1R0OXhSMHNnUHNXMG9C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2025-10-22T17:04:00Z</dcterms:created>
  <dc:creator>Modicai Tonzani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c3964be7-6e66-4d4a-a9a3-8d5fcf040f98</vt:lpwstr>
  </property>
</Properties>
</file>